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4395"/>
      </w:tblGrid>
      <w:tr w:rsidR="003868AF" w:rsidRPr="00ED2787" w:rsidTr="004663EA">
        <w:tc>
          <w:tcPr>
            <w:tcW w:w="4786" w:type="dxa"/>
          </w:tcPr>
          <w:p w:rsidR="003868AF" w:rsidRPr="00ED2787" w:rsidRDefault="003868AF" w:rsidP="004663EA">
            <w:pPr>
              <w:ind w:left="101"/>
              <w:rPr>
                <w:rFonts w:ascii="Times New Roman" w:eastAsia="Times New Roman" w:hAnsi="Times New Roman" w:cs="Times New Roman"/>
                <w:sz w:val="28"/>
                <w:szCs w:val="28"/>
              </w:rPr>
            </w:pPr>
          </w:p>
          <w:p w:rsidR="003868AF" w:rsidRPr="00ED2787" w:rsidRDefault="003868AF" w:rsidP="004663EA">
            <w:pPr>
              <w:rPr>
                <w:rFonts w:ascii="Times New Roman" w:eastAsia="Times New Roman" w:hAnsi="Times New Roman" w:cs="Times New Roman"/>
                <w:sz w:val="28"/>
                <w:szCs w:val="28"/>
              </w:rPr>
            </w:pPr>
            <w:r w:rsidRPr="00ED2787">
              <w:rPr>
                <w:rFonts w:ascii="Times New Roman" w:eastAsia="Times New Roman" w:hAnsi="Times New Roman" w:cs="Times New Roman"/>
                <w:sz w:val="28"/>
                <w:szCs w:val="28"/>
              </w:rPr>
              <w:t>ПРИНЯТО</w:t>
            </w:r>
          </w:p>
          <w:p w:rsidR="003868AF" w:rsidRPr="00ED2787" w:rsidRDefault="003868AF" w:rsidP="004663EA">
            <w:pPr>
              <w:rPr>
                <w:rFonts w:ascii="Times New Roman" w:eastAsia="Times New Roman" w:hAnsi="Times New Roman" w:cs="Times New Roman"/>
                <w:sz w:val="10"/>
                <w:szCs w:val="10"/>
              </w:rPr>
            </w:pPr>
          </w:p>
          <w:p w:rsidR="003868AF" w:rsidRPr="00ED2787" w:rsidRDefault="003868AF" w:rsidP="004663EA">
            <w:pPr>
              <w:rPr>
                <w:rFonts w:ascii="Times New Roman" w:eastAsia="Times New Roman" w:hAnsi="Times New Roman" w:cs="Times New Roman"/>
                <w:sz w:val="28"/>
                <w:szCs w:val="28"/>
              </w:rPr>
            </w:pPr>
            <w:r w:rsidRPr="00ED2787">
              <w:rPr>
                <w:rFonts w:ascii="Times New Roman" w:eastAsia="Times New Roman" w:hAnsi="Times New Roman" w:cs="Times New Roman"/>
                <w:sz w:val="28"/>
                <w:szCs w:val="28"/>
              </w:rPr>
              <w:t xml:space="preserve">общим собранием </w:t>
            </w:r>
          </w:p>
          <w:p w:rsidR="003868AF" w:rsidRPr="00ED2787" w:rsidRDefault="003868AF" w:rsidP="004663EA">
            <w:pPr>
              <w:rPr>
                <w:rFonts w:ascii="Times New Roman" w:eastAsia="Times New Roman" w:hAnsi="Times New Roman" w:cs="Times New Roman"/>
                <w:sz w:val="28"/>
                <w:szCs w:val="28"/>
              </w:rPr>
            </w:pPr>
            <w:r w:rsidRPr="00ED2787">
              <w:rPr>
                <w:rFonts w:ascii="Times New Roman" w:eastAsia="Times New Roman" w:hAnsi="Times New Roman" w:cs="Times New Roman"/>
                <w:sz w:val="28"/>
                <w:szCs w:val="28"/>
              </w:rPr>
              <w:t xml:space="preserve">МБУ ДО ДШИ </w:t>
            </w:r>
            <w:proofErr w:type="spellStart"/>
            <w:r w:rsidRPr="00ED2787">
              <w:rPr>
                <w:rFonts w:ascii="Times New Roman" w:eastAsia="Times New Roman" w:hAnsi="Times New Roman" w:cs="Times New Roman"/>
                <w:sz w:val="28"/>
                <w:szCs w:val="28"/>
              </w:rPr>
              <w:t>р.п</w:t>
            </w:r>
            <w:proofErr w:type="spellEnd"/>
            <w:r w:rsidRPr="00ED2787">
              <w:rPr>
                <w:rFonts w:ascii="Times New Roman" w:eastAsia="Times New Roman" w:hAnsi="Times New Roman" w:cs="Times New Roman"/>
                <w:sz w:val="28"/>
                <w:szCs w:val="28"/>
              </w:rPr>
              <w:t xml:space="preserve">. Переяславка </w:t>
            </w:r>
          </w:p>
          <w:p w:rsidR="003868AF" w:rsidRPr="00ED2787" w:rsidRDefault="003868AF" w:rsidP="004663EA">
            <w:pPr>
              <w:rPr>
                <w:rFonts w:ascii="Times New Roman" w:eastAsia="Times New Roman" w:hAnsi="Times New Roman" w:cs="Times New Roman"/>
                <w:sz w:val="6"/>
                <w:szCs w:val="6"/>
              </w:rPr>
            </w:pPr>
          </w:p>
          <w:p w:rsidR="003868AF" w:rsidRPr="00ED2787" w:rsidRDefault="003868AF" w:rsidP="004663EA">
            <w:pPr>
              <w:rPr>
                <w:rFonts w:ascii="Times New Roman" w:eastAsia="Times New Roman" w:hAnsi="Times New Roman" w:cs="Times New Roman"/>
                <w:sz w:val="28"/>
                <w:szCs w:val="28"/>
              </w:rPr>
            </w:pPr>
            <w:r w:rsidRPr="00ED2787">
              <w:rPr>
                <w:rFonts w:ascii="Times New Roman" w:eastAsia="Times New Roman" w:hAnsi="Times New Roman" w:cs="Times New Roman"/>
                <w:sz w:val="28"/>
                <w:szCs w:val="28"/>
              </w:rPr>
              <w:t>протокол № 01</w:t>
            </w:r>
          </w:p>
          <w:p w:rsidR="003868AF" w:rsidRPr="00ED2787" w:rsidRDefault="003868AF" w:rsidP="004663EA">
            <w:pPr>
              <w:rPr>
                <w:rFonts w:ascii="Times New Roman" w:eastAsia="Times New Roman" w:hAnsi="Times New Roman" w:cs="Times New Roman"/>
                <w:sz w:val="6"/>
                <w:szCs w:val="6"/>
              </w:rPr>
            </w:pPr>
          </w:p>
          <w:p w:rsidR="003868AF" w:rsidRPr="00ED2787" w:rsidRDefault="003868AF" w:rsidP="004663EA">
            <w:pPr>
              <w:rPr>
                <w:rFonts w:ascii="Times New Roman" w:eastAsia="Times New Roman" w:hAnsi="Times New Roman" w:cs="Times New Roman"/>
                <w:sz w:val="28"/>
                <w:szCs w:val="28"/>
              </w:rPr>
            </w:pPr>
            <w:r w:rsidRPr="00ED2787">
              <w:rPr>
                <w:rFonts w:ascii="Times New Roman" w:eastAsia="Times New Roman" w:hAnsi="Times New Roman" w:cs="Times New Roman"/>
                <w:sz w:val="28"/>
                <w:szCs w:val="28"/>
              </w:rPr>
              <w:t>«11» января  2021 года</w:t>
            </w:r>
          </w:p>
        </w:tc>
        <w:tc>
          <w:tcPr>
            <w:tcW w:w="425" w:type="dxa"/>
          </w:tcPr>
          <w:p w:rsidR="003868AF" w:rsidRPr="00ED2787" w:rsidRDefault="003868AF" w:rsidP="004663EA">
            <w:pPr>
              <w:jc w:val="center"/>
              <w:rPr>
                <w:rFonts w:ascii="Times New Roman" w:eastAsia="Times New Roman" w:hAnsi="Times New Roman" w:cs="Times New Roman"/>
                <w:sz w:val="28"/>
                <w:szCs w:val="28"/>
              </w:rPr>
            </w:pPr>
          </w:p>
        </w:tc>
        <w:tc>
          <w:tcPr>
            <w:tcW w:w="4395" w:type="dxa"/>
          </w:tcPr>
          <w:p w:rsidR="003868AF" w:rsidRPr="00ED2787" w:rsidRDefault="003868AF" w:rsidP="004663EA">
            <w:pPr>
              <w:ind w:left="101"/>
              <w:rPr>
                <w:rFonts w:ascii="Times New Roman" w:eastAsia="Times New Roman" w:hAnsi="Times New Roman" w:cs="Times New Roman"/>
                <w:sz w:val="28"/>
                <w:szCs w:val="28"/>
              </w:rPr>
            </w:pPr>
          </w:p>
          <w:p w:rsidR="003868AF" w:rsidRPr="00ED2787" w:rsidRDefault="003868AF" w:rsidP="004663EA">
            <w:pPr>
              <w:ind w:left="101"/>
              <w:rPr>
                <w:rFonts w:ascii="Times New Roman" w:eastAsia="Times New Roman" w:hAnsi="Times New Roman" w:cs="Times New Roman"/>
                <w:sz w:val="28"/>
                <w:szCs w:val="28"/>
              </w:rPr>
            </w:pPr>
            <w:r w:rsidRPr="00ED2787">
              <w:rPr>
                <w:rFonts w:ascii="Times New Roman" w:eastAsia="Times New Roman" w:hAnsi="Times New Roman" w:cs="Times New Roman"/>
                <w:sz w:val="28"/>
                <w:szCs w:val="28"/>
              </w:rPr>
              <w:t>УТВЕРЖДЕНО</w:t>
            </w:r>
          </w:p>
          <w:p w:rsidR="003868AF" w:rsidRPr="00ED2787" w:rsidRDefault="003868AF" w:rsidP="004663EA">
            <w:pPr>
              <w:ind w:left="101"/>
              <w:rPr>
                <w:rFonts w:ascii="Times New Roman" w:eastAsia="Times New Roman" w:hAnsi="Times New Roman" w:cs="Times New Roman"/>
                <w:sz w:val="10"/>
                <w:szCs w:val="10"/>
              </w:rPr>
            </w:pPr>
          </w:p>
          <w:p w:rsidR="003868AF" w:rsidRPr="00ED2787" w:rsidRDefault="003868AF" w:rsidP="004663EA">
            <w:pPr>
              <w:ind w:left="101"/>
              <w:rPr>
                <w:rFonts w:ascii="Times New Roman" w:eastAsia="Times New Roman" w:hAnsi="Times New Roman" w:cs="Times New Roman"/>
                <w:sz w:val="28"/>
                <w:szCs w:val="28"/>
              </w:rPr>
            </w:pPr>
            <w:r w:rsidRPr="00ED2787">
              <w:rPr>
                <w:rFonts w:ascii="Times New Roman" w:eastAsia="Times New Roman" w:hAnsi="Times New Roman" w:cs="Times New Roman"/>
                <w:sz w:val="28"/>
                <w:szCs w:val="28"/>
              </w:rPr>
              <w:t xml:space="preserve">приказом директора МБУ </w:t>
            </w:r>
            <w:proofErr w:type="gramStart"/>
            <w:r w:rsidRPr="00ED2787">
              <w:rPr>
                <w:rFonts w:ascii="Times New Roman" w:eastAsia="Times New Roman" w:hAnsi="Times New Roman" w:cs="Times New Roman"/>
                <w:sz w:val="28"/>
                <w:szCs w:val="28"/>
              </w:rPr>
              <w:t>ДО</w:t>
            </w:r>
            <w:proofErr w:type="gramEnd"/>
            <w:r w:rsidRPr="00ED2787">
              <w:rPr>
                <w:rFonts w:ascii="Times New Roman" w:eastAsia="Times New Roman" w:hAnsi="Times New Roman" w:cs="Times New Roman"/>
                <w:sz w:val="28"/>
                <w:szCs w:val="28"/>
              </w:rPr>
              <w:t xml:space="preserve"> </w:t>
            </w:r>
          </w:p>
          <w:p w:rsidR="003868AF" w:rsidRPr="00ED2787" w:rsidRDefault="003868AF" w:rsidP="004663EA">
            <w:pPr>
              <w:ind w:left="101"/>
              <w:rPr>
                <w:rFonts w:ascii="Times New Roman" w:eastAsia="Times New Roman" w:hAnsi="Times New Roman" w:cs="Times New Roman"/>
                <w:sz w:val="28"/>
                <w:szCs w:val="28"/>
              </w:rPr>
            </w:pPr>
            <w:r w:rsidRPr="00ED2787">
              <w:rPr>
                <w:rFonts w:ascii="Times New Roman" w:eastAsia="Times New Roman" w:hAnsi="Times New Roman" w:cs="Times New Roman"/>
                <w:sz w:val="28"/>
                <w:szCs w:val="28"/>
              </w:rPr>
              <w:t xml:space="preserve">ДШИ </w:t>
            </w:r>
            <w:proofErr w:type="spellStart"/>
            <w:r w:rsidRPr="00ED2787">
              <w:rPr>
                <w:rFonts w:ascii="Times New Roman" w:eastAsia="Times New Roman" w:hAnsi="Times New Roman" w:cs="Times New Roman"/>
                <w:sz w:val="28"/>
                <w:szCs w:val="28"/>
              </w:rPr>
              <w:t>р.п</w:t>
            </w:r>
            <w:proofErr w:type="spellEnd"/>
            <w:r w:rsidRPr="00ED2787">
              <w:rPr>
                <w:rFonts w:ascii="Times New Roman" w:eastAsia="Times New Roman" w:hAnsi="Times New Roman" w:cs="Times New Roman"/>
                <w:sz w:val="28"/>
                <w:szCs w:val="28"/>
              </w:rPr>
              <w:t>. Переяславка</w:t>
            </w:r>
          </w:p>
          <w:p w:rsidR="003868AF" w:rsidRPr="00ED2787" w:rsidRDefault="003868AF" w:rsidP="004663EA">
            <w:pPr>
              <w:ind w:left="101"/>
              <w:rPr>
                <w:rFonts w:ascii="Times New Roman" w:eastAsia="Times New Roman" w:hAnsi="Times New Roman" w:cs="Times New Roman"/>
                <w:sz w:val="10"/>
                <w:szCs w:val="10"/>
              </w:rPr>
            </w:pPr>
          </w:p>
          <w:p w:rsidR="003868AF" w:rsidRPr="00ED2787" w:rsidRDefault="003868AF" w:rsidP="004663EA">
            <w:pPr>
              <w:ind w:left="101"/>
              <w:rPr>
                <w:rFonts w:ascii="Times New Roman" w:eastAsia="Times New Roman" w:hAnsi="Times New Roman" w:cs="Times New Roman"/>
                <w:sz w:val="28"/>
                <w:szCs w:val="28"/>
              </w:rPr>
            </w:pPr>
            <w:r w:rsidRPr="00ED2787">
              <w:rPr>
                <w:rFonts w:ascii="Times New Roman" w:eastAsia="Times New Roman" w:hAnsi="Times New Roman" w:cs="Times New Roman"/>
                <w:sz w:val="28"/>
                <w:szCs w:val="28"/>
              </w:rPr>
              <w:t xml:space="preserve">№ 01/01-06 о/д от 11.01.2021 </w:t>
            </w:r>
          </w:p>
          <w:p w:rsidR="003868AF" w:rsidRPr="00ED2787" w:rsidRDefault="003868AF" w:rsidP="004663EA">
            <w:pPr>
              <w:jc w:val="center"/>
              <w:rPr>
                <w:rFonts w:ascii="Times New Roman" w:eastAsia="Times New Roman" w:hAnsi="Times New Roman" w:cs="Times New Roman"/>
                <w:sz w:val="28"/>
                <w:szCs w:val="28"/>
              </w:rPr>
            </w:pPr>
          </w:p>
        </w:tc>
      </w:tr>
    </w:tbl>
    <w:p w:rsidR="00C65C5D" w:rsidRDefault="00C65C5D" w:rsidP="00C65C5D">
      <w:pPr>
        <w:spacing w:after="0" w:line="240" w:lineRule="exact"/>
        <w:jc w:val="center"/>
        <w:rPr>
          <w:rFonts w:ascii="Times New Roman" w:hAnsi="Times New Roman" w:cs="Times New Roman"/>
          <w:sz w:val="28"/>
          <w:szCs w:val="28"/>
        </w:rPr>
      </w:pPr>
    </w:p>
    <w:p w:rsidR="0004796E" w:rsidRDefault="0004796E" w:rsidP="00C65C5D">
      <w:pPr>
        <w:spacing w:after="0" w:line="240" w:lineRule="exact"/>
        <w:jc w:val="center"/>
        <w:rPr>
          <w:rFonts w:ascii="Times New Roman" w:hAnsi="Times New Roman" w:cs="Times New Roman"/>
          <w:sz w:val="28"/>
          <w:szCs w:val="28"/>
        </w:rPr>
      </w:pPr>
    </w:p>
    <w:p w:rsidR="00E61339" w:rsidRDefault="00E61339" w:rsidP="00D92D21">
      <w:pPr>
        <w:spacing w:after="0" w:line="240" w:lineRule="exact"/>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ПРАВИЛА</w:t>
      </w:r>
    </w:p>
    <w:p w:rsidR="00D92D21" w:rsidRDefault="00E61339" w:rsidP="00D92D21">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 xml:space="preserve">обмена подарками и знаками делового </w:t>
      </w:r>
      <w:r w:rsidR="00C65C5D">
        <w:rPr>
          <w:rFonts w:ascii="Times New Roman" w:hAnsi="Times New Roman" w:cs="Times New Roman"/>
          <w:sz w:val="28"/>
          <w:szCs w:val="28"/>
        </w:rPr>
        <w:t>гостеприимства</w:t>
      </w:r>
      <w:r w:rsidR="0004796E">
        <w:rPr>
          <w:rFonts w:ascii="Times New Roman" w:hAnsi="Times New Roman" w:cs="Times New Roman"/>
          <w:sz w:val="28"/>
          <w:szCs w:val="28"/>
        </w:rPr>
        <w:t xml:space="preserve"> </w:t>
      </w:r>
    </w:p>
    <w:p w:rsidR="00D92D21" w:rsidRDefault="0004796E" w:rsidP="00D92D21">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в</w:t>
      </w:r>
      <w:r w:rsidRPr="0004796E">
        <w:t xml:space="preserve"> </w:t>
      </w:r>
      <w:r w:rsidRPr="0004796E">
        <w:rPr>
          <w:rFonts w:ascii="Times New Roman" w:hAnsi="Times New Roman" w:cs="Times New Roman"/>
          <w:sz w:val="28"/>
          <w:szCs w:val="28"/>
        </w:rPr>
        <w:t xml:space="preserve">муниципальном бюджетном учреждении дополнительного образования «Детская школа искусств </w:t>
      </w:r>
      <w:proofErr w:type="spellStart"/>
      <w:r w:rsidRPr="0004796E">
        <w:rPr>
          <w:rFonts w:ascii="Times New Roman" w:hAnsi="Times New Roman" w:cs="Times New Roman"/>
          <w:sz w:val="28"/>
          <w:szCs w:val="28"/>
        </w:rPr>
        <w:t>р.п</w:t>
      </w:r>
      <w:proofErr w:type="spellEnd"/>
      <w:r w:rsidRPr="0004796E">
        <w:rPr>
          <w:rFonts w:ascii="Times New Roman" w:hAnsi="Times New Roman" w:cs="Times New Roman"/>
          <w:sz w:val="28"/>
          <w:szCs w:val="28"/>
        </w:rPr>
        <w:t xml:space="preserve">. Переяславка </w:t>
      </w:r>
      <w:proofErr w:type="gramStart"/>
      <w:r w:rsidRPr="0004796E">
        <w:rPr>
          <w:rFonts w:ascii="Times New Roman" w:hAnsi="Times New Roman" w:cs="Times New Roman"/>
          <w:sz w:val="28"/>
          <w:szCs w:val="28"/>
        </w:rPr>
        <w:t>муниципального</w:t>
      </w:r>
      <w:proofErr w:type="gramEnd"/>
      <w:r w:rsidRPr="0004796E">
        <w:rPr>
          <w:rFonts w:ascii="Times New Roman" w:hAnsi="Times New Roman" w:cs="Times New Roman"/>
          <w:sz w:val="28"/>
          <w:szCs w:val="28"/>
        </w:rPr>
        <w:t xml:space="preserve"> </w:t>
      </w:r>
    </w:p>
    <w:p w:rsidR="00E61339" w:rsidRDefault="0004796E" w:rsidP="00D92D21">
      <w:pPr>
        <w:spacing w:after="0" w:line="240" w:lineRule="exact"/>
        <w:jc w:val="center"/>
        <w:rPr>
          <w:rFonts w:ascii="Times New Roman" w:hAnsi="Times New Roman" w:cs="Times New Roman"/>
          <w:sz w:val="28"/>
          <w:szCs w:val="28"/>
        </w:rPr>
      </w:pPr>
      <w:r w:rsidRPr="0004796E">
        <w:rPr>
          <w:rFonts w:ascii="Times New Roman" w:hAnsi="Times New Roman" w:cs="Times New Roman"/>
          <w:sz w:val="28"/>
          <w:szCs w:val="28"/>
        </w:rPr>
        <w:t>района имени Лазо»</w:t>
      </w:r>
      <w:r>
        <w:rPr>
          <w:rFonts w:ascii="Times New Roman" w:hAnsi="Times New Roman" w:cs="Times New Roman"/>
          <w:sz w:val="28"/>
          <w:szCs w:val="28"/>
        </w:rPr>
        <w:t xml:space="preserve"> </w:t>
      </w:r>
    </w:p>
    <w:p w:rsidR="00E61339" w:rsidRDefault="00E61339" w:rsidP="00C65C5D">
      <w:pPr>
        <w:spacing w:after="0" w:line="240" w:lineRule="auto"/>
        <w:ind w:firstLine="709"/>
        <w:jc w:val="both"/>
        <w:rPr>
          <w:rFonts w:ascii="Times New Roman" w:hAnsi="Times New Roman" w:cs="Times New Roman"/>
          <w:sz w:val="28"/>
          <w:szCs w:val="28"/>
        </w:rPr>
      </w:pPr>
    </w:p>
    <w:p w:rsidR="00C65C5D"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1. Общие положения </w:t>
      </w:r>
    </w:p>
    <w:p w:rsidR="003E6D2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1.1. Правила обмена деловыми подарками и знаками делового гостеприимства в </w:t>
      </w:r>
      <w:r w:rsidR="00C65C5D">
        <w:rPr>
          <w:rFonts w:ascii="Times New Roman" w:eastAsia="Times New Roman" w:hAnsi="Times New Roman" w:cs="Times New Roman"/>
          <w:color w:val="000000"/>
          <w:sz w:val="28"/>
          <w:szCs w:val="28"/>
        </w:rPr>
        <w:t>муниципальном бюджетно</w:t>
      </w:r>
      <w:r w:rsidR="003E6D2C">
        <w:rPr>
          <w:rFonts w:ascii="Times New Roman" w:eastAsia="Times New Roman" w:hAnsi="Times New Roman" w:cs="Times New Roman"/>
          <w:color w:val="000000"/>
          <w:sz w:val="28"/>
          <w:szCs w:val="28"/>
        </w:rPr>
        <w:t>м</w:t>
      </w:r>
      <w:r w:rsidR="00C65C5D">
        <w:rPr>
          <w:rFonts w:ascii="Times New Roman" w:eastAsia="Times New Roman" w:hAnsi="Times New Roman" w:cs="Times New Roman"/>
          <w:color w:val="000000"/>
          <w:sz w:val="28"/>
          <w:szCs w:val="28"/>
        </w:rPr>
        <w:t xml:space="preserve"> учреждени</w:t>
      </w:r>
      <w:r w:rsidR="003E6D2C">
        <w:rPr>
          <w:rFonts w:ascii="Times New Roman" w:eastAsia="Times New Roman" w:hAnsi="Times New Roman" w:cs="Times New Roman"/>
          <w:color w:val="000000"/>
          <w:sz w:val="28"/>
          <w:szCs w:val="28"/>
        </w:rPr>
        <w:t>и</w:t>
      </w:r>
      <w:r w:rsidR="00C65C5D">
        <w:rPr>
          <w:rFonts w:ascii="Times New Roman" w:eastAsia="Times New Roman" w:hAnsi="Times New Roman" w:cs="Times New Roman"/>
          <w:color w:val="000000"/>
          <w:sz w:val="28"/>
          <w:szCs w:val="28"/>
        </w:rPr>
        <w:t xml:space="preserve"> дополнительного образования «Детская школа искусств </w:t>
      </w:r>
      <w:proofErr w:type="spellStart"/>
      <w:r w:rsidR="00C65C5D">
        <w:rPr>
          <w:rFonts w:ascii="Times New Roman" w:eastAsia="Times New Roman" w:hAnsi="Times New Roman" w:cs="Times New Roman"/>
          <w:color w:val="000000"/>
          <w:sz w:val="28"/>
          <w:szCs w:val="28"/>
        </w:rPr>
        <w:t>р.п</w:t>
      </w:r>
      <w:proofErr w:type="spellEnd"/>
      <w:r w:rsidR="00C65C5D">
        <w:rPr>
          <w:rFonts w:ascii="Times New Roman" w:eastAsia="Times New Roman" w:hAnsi="Times New Roman" w:cs="Times New Roman"/>
          <w:color w:val="000000"/>
          <w:sz w:val="28"/>
          <w:szCs w:val="28"/>
        </w:rPr>
        <w:t>. Переяславка муниципального района имени Лазо»</w:t>
      </w:r>
      <w:r w:rsidR="00C65C5D">
        <w:rPr>
          <w:rFonts w:ascii="Times New Roman" w:hAnsi="Times New Roman" w:cs="Times New Roman"/>
          <w:sz w:val="28"/>
          <w:szCs w:val="28"/>
        </w:rPr>
        <w:t xml:space="preserve"> </w:t>
      </w:r>
      <w:r w:rsidRPr="003E5F5E">
        <w:rPr>
          <w:rFonts w:ascii="Times New Roman" w:hAnsi="Times New Roman" w:cs="Times New Roman"/>
          <w:sz w:val="28"/>
          <w:szCs w:val="28"/>
        </w:rPr>
        <w:t xml:space="preserve">(далее – Правила) разработаны в соответствии с Федеральным законом от 25.12.2008 г.№ 273- ФЗ «О противодействии коррупции», иными нормативными правовыми актами Российской Федерации, Кодексом этики и служебного поведения работников и основаны на общепризнанных нравственных принципах и нормах российского общества и государства. </w:t>
      </w:r>
    </w:p>
    <w:p w:rsidR="003E6D2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1.2. Правила определяют единые для всех работников </w:t>
      </w:r>
      <w:r w:rsidR="003E6D2C">
        <w:rPr>
          <w:rFonts w:ascii="Times New Roman" w:eastAsia="Times New Roman" w:hAnsi="Times New Roman" w:cs="Times New Roman"/>
          <w:color w:val="000000"/>
          <w:sz w:val="28"/>
          <w:szCs w:val="28"/>
        </w:rPr>
        <w:t xml:space="preserve">муниципального бюджетного учреждения дополнительного образования «Детская школа искусств </w:t>
      </w:r>
      <w:proofErr w:type="spellStart"/>
      <w:r w:rsidR="003E6D2C">
        <w:rPr>
          <w:rFonts w:ascii="Times New Roman" w:eastAsia="Times New Roman" w:hAnsi="Times New Roman" w:cs="Times New Roman"/>
          <w:color w:val="000000"/>
          <w:sz w:val="28"/>
          <w:szCs w:val="28"/>
        </w:rPr>
        <w:t>р.п</w:t>
      </w:r>
      <w:proofErr w:type="spellEnd"/>
      <w:r w:rsidR="003E6D2C">
        <w:rPr>
          <w:rFonts w:ascii="Times New Roman" w:eastAsia="Times New Roman" w:hAnsi="Times New Roman" w:cs="Times New Roman"/>
          <w:color w:val="000000"/>
          <w:sz w:val="28"/>
          <w:szCs w:val="28"/>
        </w:rPr>
        <w:t>. Переяславка муниципального района имени Лазо»</w:t>
      </w:r>
      <w:r w:rsidR="003E6D2C">
        <w:rPr>
          <w:rFonts w:ascii="Times New Roman" w:hAnsi="Times New Roman" w:cs="Times New Roman"/>
          <w:sz w:val="28"/>
          <w:szCs w:val="28"/>
        </w:rPr>
        <w:t xml:space="preserve"> </w:t>
      </w:r>
      <w:r w:rsidRPr="003E5F5E">
        <w:rPr>
          <w:rFonts w:ascii="Times New Roman" w:hAnsi="Times New Roman" w:cs="Times New Roman"/>
          <w:sz w:val="28"/>
          <w:szCs w:val="28"/>
        </w:rPr>
        <w:t xml:space="preserve">(далее – работники, ДШИ) требования к дарению и принятию деловых подарков. </w:t>
      </w:r>
    </w:p>
    <w:p w:rsidR="003E6D2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1.3. ДШИ поддерживает корпоративную культуру, в которой деловые подарки, знаки делового гостеприимства и представительские мероприятия рассматриваться работниками ДШИ только как инструмент для установления и поддержания деловых отношений и как проявление общепринятой вежливости в ходе деятельности ДШИ. </w:t>
      </w:r>
    </w:p>
    <w:p w:rsidR="003E6D2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1.4. ДШИ исходит из того, что долговременные деловые отношения, основываются на доверии, взаимном уважении, успехе ДШИ. Отношения, при которых нарушается закон и принципы деловой этики, вредят репутации ДШИ и честному имени ее работников и не могут обеспечить устойчивое долговременное развитие ДШИ. Такого рода отношения не могут быть приемлемы в практике работы ДШИ. </w:t>
      </w:r>
    </w:p>
    <w:p w:rsidR="003E6D2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1.5. Действие Правил распространяется на всех работников ДШИ, вне зависимости от уровня занимаемой должности. Под термином «работник» в настоящих Правилах понимаются штатные работники с полной или частичной занятостью, вступившие в трудовые отношения с ДШИ, независимо от их должности. </w:t>
      </w: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1.6. Работникам, представляющим интересы ДШИ или действующим от его имени, важно понимать границы допуст</w:t>
      </w:r>
      <w:r w:rsidR="007A164C">
        <w:rPr>
          <w:rFonts w:ascii="Times New Roman" w:hAnsi="Times New Roman" w:cs="Times New Roman"/>
          <w:sz w:val="28"/>
          <w:szCs w:val="28"/>
        </w:rPr>
        <w:t>имого поведения при обмене дел</w:t>
      </w:r>
      <w:r w:rsidRPr="003E5F5E">
        <w:rPr>
          <w:rFonts w:ascii="Times New Roman" w:hAnsi="Times New Roman" w:cs="Times New Roman"/>
          <w:sz w:val="28"/>
          <w:szCs w:val="28"/>
        </w:rPr>
        <w:t xml:space="preserve">овыми подарками и оказании делового гостеприимства. </w:t>
      </w: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lastRenderedPageBreak/>
        <w:t xml:space="preserve">1.7. 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одинаковым образом. </w:t>
      </w:r>
    </w:p>
    <w:p w:rsidR="007A164C" w:rsidRDefault="007A164C" w:rsidP="00C65C5D">
      <w:pPr>
        <w:spacing w:after="0" w:line="240" w:lineRule="auto"/>
        <w:ind w:firstLine="709"/>
        <w:jc w:val="both"/>
        <w:rPr>
          <w:rFonts w:ascii="Times New Roman" w:hAnsi="Times New Roman" w:cs="Times New Roman"/>
          <w:sz w:val="28"/>
          <w:szCs w:val="28"/>
        </w:rPr>
      </w:pP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2. Цели и намерения </w:t>
      </w: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2.1.Данные Правила преследует следующие цели: </w:t>
      </w: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обеспечение единообразного понимания роли и места деловых подарков, делового гостеприимства, представительских мероприятий в деловой практике ДШИ; </w:t>
      </w: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осуществление хозяйственной и проносящей доход деятельности ДШИ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 </w:t>
      </w: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определение единых для всех работников ДШИ требований к дарению и принятию деловых подарков, к организации и участию в представительских мероприятиях; </w:t>
      </w: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ДШИ. </w:t>
      </w:r>
    </w:p>
    <w:p w:rsidR="007A164C" w:rsidRDefault="007A164C" w:rsidP="00C65C5D">
      <w:pPr>
        <w:spacing w:after="0" w:line="240" w:lineRule="auto"/>
        <w:ind w:firstLine="709"/>
        <w:jc w:val="both"/>
        <w:rPr>
          <w:rFonts w:ascii="Times New Roman" w:hAnsi="Times New Roman" w:cs="Times New Roman"/>
          <w:sz w:val="28"/>
          <w:szCs w:val="28"/>
        </w:rPr>
      </w:pP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3.</w:t>
      </w:r>
      <w:r w:rsidR="007A164C">
        <w:rPr>
          <w:rFonts w:ascii="Times New Roman" w:hAnsi="Times New Roman" w:cs="Times New Roman"/>
          <w:sz w:val="28"/>
          <w:szCs w:val="28"/>
        </w:rPr>
        <w:t xml:space="preserve"> </w:t>
      </w:r>
      <w:r w:rsidRPr="003E5F5E">
        <w:rPr>
          <w:rFonts w:ascii="Times New Roman" w:hAnsi="Times New Roman" w:cs="Times New Roman"/>
          <w:sz w:val="28"/>
          <w:szCs w:val="28"/>
        </w:rPr>
        <w:t xml:space="preserve">Правила обмена деловыми подарками и знаками делового гостеприимства </w:t>
      </w: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3.1. Работники ДШИ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ДШИ. </w:t>
      </w:r>
    </w:p>
    <w:p w:rsidR="007A164C"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3.2.Подарки и услуги, принимаемые и предоставляемые ДШИ, передаются и принимаются только от имени ДШИ в целом, а не как подарок или передача от отдельного работника ДШИ.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3.3.</w:t>
      </w:r>
      <w:r w:rsidR="007A164C">
        <w:rPr>
          <w:rFonts w:ascii="Times New Roman" w:hAnsi="Times New Roman" w:cs="Times New Roman"/>
          <w:sz w:val="28"/>
          <w:szCs w:val="28"/>
        </w:rPr>
        <w:t xml:space="preserve"> </w:t>
      </w:r>
      <w:r w:rsidRPr="003E5F5E">
        <w:rPr>
          <w:rFonts w:ascii="Times New Roman" w:hAnsi="Times New Roman" w:cs="Times New Roman"/>
          <w:sz w:val="28"/>
          <w:szCs w:val="28"/>
        </w:rPr>
        <w:t xml:space="preserve">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3.4. </w:t>
      </w:r>
      <w:proofErr w:type="gramStart"/>
      <w:r w:rsidRPr="003E5F5E">
        <w:rPr>
          <w:rFonts w:ascii="Times New Roman" w:hAnsi="Times New Roman" w:cs="Times New Roman"/>
          <w:sz w:val="28"/>
          <w:szCs w:val="28"/>
        </w:rPr>
        <w:t>Деловые подарки, подлежащие дарению, и знаки делового гостеприимства, которые работники ДШИ от имени ДШИ могут передавать другим лицам и организациям, или принимать от имени ДШИ и других лиц и организаций в связи со своей трудовой деятельностью, а также представительские расходы, в том числе, на деловое гостеприимство и продвижение ДШИ, которые работники ДШИ от имени ДШИ могут нести, должны одновременно соответствовать</w:t>
      </w:r>
      <w:proofErr w:type="gramEnd"/>
      <w:r w:rsidRPr="003E5F5E">
        <w:rPr>
          <w:rFonts w:ascii="Times New Roman" w:hAnsi="Times New Roman" w:cs="Times New Roman"/>
          <w:sz w:val="28"/>
          <w:szCs w:val="28"/>
        </w:rPr>
        <w:t xml:space="preserve"> следующим критериям: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lastRenderedPageBreak/>
        <w:sym w:font="Symbol" w:char="F0B7"/>
      </w:r>
      <w:r w:rsidRPr="003E5F5E">
        <w:rPr>
          <w:rFonts w:ascii="Times New Roman" w:hAnsi="Times New Roman" w:cs="Times New Roman"/>
          <w:sz w:val="28"/>
          <w:szCs w:val="28"/>
        </w:rPr>
        <w:t xml:space="preserve"> </w:t>
      </w:r>
      <w:proofErr w:type="gramStart"/>
      <w:r w:rsidRPr="003E5F5E">
        <w:rPr>
          <w:rFonts w:ascii="Times New Roman" w:hAnsi="Times New Roman" w:cs="Times New Roman"/>
          <w:sz w:val="28"/>
          <w:szCs w:val="28"/>
        </w:rPr>
        <w:t>быть прямо связаны</w:t>
      </w:r>
      <w:proofErr w:type="gramEnd"/>
      <w:r w:rsidRPr="003E5F5E">
        <w:rPr>
          <w:rFonts w:ascii="Times New Roman" w:hAnsi="Times New Roman" w:cs="Times New Roman"/>
          <w:sz w:val="28"/>
          <w:szCs w:val="28"/>
        </w:rPr>
        <w:t xml:space="preserve"> с уставными целями деятельности ДШИ, например, с презентацией или завершением проектов, успешным исполнением контрактов, либо с общенациональными праздниками (новый год, 8 марта, 23 февраля, день рождения предприятия, день рождения контактного лица со стороны клиента);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быть разумно обоснованными, соразмерными и не являться предметами роскоши;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стоимость подарка не может превышать 3000,00 рублей;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расходы должны быть согласованы с директором ДШИ;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не создавать для получателя обязательства, связанные с его должностным положением или исполнением им служебных (должностных) обязанностей;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не создавать </w:t>
      </w:r>
      <w:proofErr w:type="spellStart"/>
      <w:r w:rsidRPr="003E5F5E">
        <w:rPr>
          <w:rFonts w:ascii="Times New Roman" w:hAnsi="Times New Roman" w:cs="Times New Roman"/>
          <w:sz w:val="28"/>
          <w:szCs w:val="28"/>
        </w:rPr>
        <w:t>репутационного</w:t>
      </w:r>
      <w:proofErr w:type="spellEnd"/>
      <w:r w:rsidRPr="003E5F5E">
        <w:rPr>
          <w:rFonts w:ascii="Times New Roman" w:hAnsi="Times New Roman" w:cs="Times New Roman"/>
          <w:sz w:val="28"/>
          <w:szCs w:val="28"/>
        </w:rPr>
        <w:t xml:space="preserve"> риска для ДШИ, работников и иных лиц в случае раскрытия информации о совершённых подарках и понесенных представительских расходах;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не противоречить принципам и требованиям антикоррупционного законодательства Российской Федерации, настоящих Правил, антикоррупционной политики ДШИ, кодекса профессиональной этики и другим локальным актам ДШИ и общепринятым нормам морали и нравственности. </w:t>
      </w:r>
    </w:p>
    <w:p w:rsidR="007704A0"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3.5. Деловые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3.6. Для установления и поддержания деловых отношений и как проявление общепринятой вежливости работники ДШИ 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 ДШИ), цветы, кондитерские изделия и аналогичная продукция.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3.7. При получении делового подарка или знаков делового гостеприимства работник ДШИ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ДШИ.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 Права и обязанности работников ДШИ при обмене деловыми подарками и знаками делового гостеприимства: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lastRenderedPageBreak/>
        <w:t xml:space="preserve">3.8.1. Работники, представляя интересы ДШИ или действуя от его имени, должны понимать границы допустимого поведения при обмене деловыми подарками и оказании делового гостеприимства.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3.8.2. Работники ДШИ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3.8.4. При любых сомнениях в правомерности или этичности своих действий работники ДШИ обязаны поставить в известность директора ДШИ и проконсультироваться с ними, прежде чем дарить или получать подарки или участвовать в тех или иных представительских мероприятиях.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3.8.5. Работники ДШИ не вправе использовать служебное положение в личных целях, включая использование имущества ДШИ, в том числе: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для получения подарков, вознаграждения и иных выгод для себя лично и других лиц в обмен на оказание ДШИ каких-либо услуг, осуществления либо неосуществления определенных действий, передачи информации, составляющей коммерческую тайну;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для получения подарков, вознаграждения и иных выгод для себя лично и других лиц в процессе ведения дел ДШИ, в т. ч. как до, так и после проведения переговоров о заключении гражданско-правовых договоров и иных сделок.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3.8.6. Работникам ДШИ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3.8.7. Не допускается передавать и принимать подарки от ДШИ,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3.8.8. Работники ДШИ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ДШИ решения и т.д.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3.8.9. Администрация ДШИ не приемлет коррупции. Подарки не должны быть использованы для дачи/получения взяток или коррупции во всех ее проявлениях.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lastRenderedPageBreak/>
        <w:t xml:space="preserve">3.8.10. В качестве подарков работники ДШИ должны стремиться использовать в максимально допустимом количестве случаев сувениры, предметы и изделия, имеющие символику ДШИ. </w:t>
      </w:r>
    </w:p>
    <w:p w:rsidR="00E74DE6"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3.8.11. Подарки и услуги не должны ставить под сомнение имидж или деловую репутацию ДШИ или ее работника. Работник ДШИ, получивший деловой подарок, обязан сообщить об этом директору ДШИ.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3.8.12. Работник ДШИ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ДШИ предлагаются подобные подарки или деньги, он обязан немедленно сообщить об этом директору ДШИ.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3.8.13. Работник ДШИ, которому при выполнении должностных обязанностей предлагаются подарки или иное </w:t>
      </w:r>
      <w:proofErr w:type="gramStart"/>
      <w:r w:rsidRPr="003E5F5E">
        <w:rPr>
          <w:rFonts w:ascii="Times New Roman" w:hAnsi="Times New Roman" w:cs="Times New Roman"/>
          <w:sz w:val="28"/>
          <w:szCs w:val="28"/>
        </w:rPr>
        <w:t>вознаграждение</w:t>
      </w:r>
      <w:proofErr w:type="gramEnd"/>
      <w:r w:rsidRPr="003E5F5E">
        <w:rPr>
          <w:rFonts w:ascii="Times New Roman" w:hAnsi="Times New Roman" w:cs="Times New Roman"/>
          <w:sz w:val="28"/>
          <w:szCs w:val="28"/>
        </w:rPr>
        <w:t xml:space="preserve">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отказаться от них и немедленно уведомить своего директора ДШИ о факте предложения подарка (вознаграждения);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по возможности исключить дальнейшие контакты с лицом, предложившим подарок или вознаграждение, если только это не связано со служебной необходимостью;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в случае</w:t>
      </w:r>
      <w:proofErr w:type="gramStart"/>
      <w:r w:rsidRPr="003E5F5E">
        <w:rPr>
          <w:rFonts w:ascii="Times New Roman" w:hAnsi="Times New Roman" w:cs="Times New Roman"/>
          <w:sz w:val="28"/>
          <w:szCs w:val="28"/>
        </w:rPr>
        <w:t>,</w:t>
      </w:r>
      <w:proofErr w:type="gramEnd"/>
      <w:r w:rsidRPr="003E5F5E">
        <w:rPr>
          <w:rFonts w:ascii="Times New Roman" w:hAnsi="Times New Roman" w:cs="Times New Roman"/>
          <w:sz w:val="28"/>
          <w:szCs w:val="28"/>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ДШИ и продолжить работу в установленном в ДШИ порядке над вопросом, с которым был связан подарок или вознаграждение.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ДШИ обязан в письменной форме уведомить об должностное лицо ДШИ, ответственное за противодействие коррупции, в соответствии с процедурой раскрытия конфликта интересов, утвержденной локальным нормативным актом ДШИ.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3.10. Работникам ДШИ запрещается: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 </w:t>
      </w:r>
    </w:p>
    <w:p w:rsidR="007D09E8"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принимать деловые подарки и т.д. в ходе проведения торгов и во время прямых переговоров при заключении договоров (контрактов);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lastRenderedPageBreak/>
        <w:sym w:font="Symbol" w:char="F0B7"/>
      </w:r>
      <w:r w:rsidRPr="003E5F5E">
        <w:rPr>
          <w:rFonts w:ascii="Times New Roman" w:hAnsi="Times New Roman" w:cs="Times New Roman"/>
          <w:sz w:val="28"/>
          <w:szCs w:val="28"/>
        </w:rPr>
        <w:t xml:space="preserve"> 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sym w:font="Symbol" w:char="F0B7"/>
      </w:r>
      <w:r w:rsidRPr="003E5F5E">
        <w:rPr>
          <w:rFonts w:ascii="Times New Roman" w:hAnsi="Times New Roman" w:cs="Times New Roman"/>
          <w:sz w:val="28"/>
          <w:szCs w:val="28"/>
        </w:rPr>
        <w:t xml:space="preserve"> принимать подарки в форме наличных, безналичных денежных средств, ценных бумаг, драгоценных металлов.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3.11. В случае осуществления спонсорских, благотворительных программ и мероприятий ДШИ должно предварительно удостовериться, что предоставляемая ДШИ помощь не будет использована в коррупционных целях или иным незаконным путём.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3.12. ДШИ может принять решение об участии в благотворительных мероприятиях, направленных на создание имиджа ДШИ. При этом бюджет и план участия в мероприятиях согласуются с директором ДШИ. </w:t>
      </w: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3.13.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 </w:t>
      </w:r>
    </w:p>
    <w:p w:rsidR="007078DA" w:rsidRDefault="007078DA" w:rsidP="00C65C5D">
      <w:pPr>
        <w:spacing w:after="0" w:line="240" w:lineRule="auto"/>
        <w:ind w:firstLine="709"/>
        <w:jc w:val="both"/>
        <w:rPr>
          <w:rFonts w:ascii="Times New Roman" w:hAnsi="Times New Roman" w:cs="Times New Roman"/>
          <w:sz w:val="28"/>
          <w:szCs w:val="28"/>
        </w:rPr>
      </w:pPr>
    </w:p>
    <w:p w:rsidR="007078D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 xml:space="preserve">4. Область применения </w:t>
      </w:r>
    </w:p>
    <w:p w:rsidR="007D09E8"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4.1.Настоящи</w:t>
      </w:r>
      <w:r w:rsidR="007D09E8">
        <w:rPr>
          <w:rFonts w:ascii="Times New Roman" w:hAnsi="Times New Roman" w:cs="Times New Roman"/>
          <w:sz w:val="28"/>
          <w:szCs w:val="28"/>
        </w:rPr>
        <w:t>е</w:t>
      </w:r>
      <w:r w:rsidRPr="003E5F5E">
        <w:rPr>
          <w:rFonts w:ascii="Times New Roman" w:hAnsi="Times New Roman" w:cs="Times New Roman"/>
          <w:sz w:val="28"/>
          <w:szCs w:val="28"/>
        </w:rPr>
        <w:t xml:space="preserve"> </w:t>
      </w:r>
      <w:r w:rsidR="007D09E8">
        <w:rPr>
          <w:rFonts w:ascii="Times New Roman" w:hAnsi="Times New Roman" w:cs="Times New Roman"/>
          <w:sz w:val="28"/>
          <w:szCs w:val="28"/>
        </w:rPr>
        <w:t>Правила являю</w:t>
      </w:r>
      <w:r w:rsidRPr="003E5F5E">
        <w:rPr>
          <w:rFonts w:ascii="Times New Roman" w:hAnsi="Times New Roman" w:cs="Times New Roman"/>
          <w:sz w:val="28"/>
          <w:szCs w:val="28"/>
        </w:rPr>
        <w:t xml:space="preserve">тся обязательным для всех и каждого работника ДШИ в период работы в ДШИ. </w:t>
      </w:r>
    </w:p>
    <w:p w:rsidR="00F620AA" w:rsidRDefault="003E5F5E" w:rsidP="00C65C5D">
      <w:pPr>
        <w:spacing w:after="0" w:line="240" w:lineRule="auto"/>
        <w:ind w:firstLine="709"/>
        <w:jc w:val="both"/>
        <w:rPr>
          <w:rFonts w:ascii="Times New Roman" w:hAnsi="Times New Roman" w:cs="Times New Roman"/>
          <w:sz w:val="28"/>
          <w:szCs w:val="28"/>
        </w:rPr>
      </w:pPr>
      <w:r w:rsidRPr="003E5F5E">
        <w:rPr>
          <w:rFonts w:ascii="Times New Roman" w:hAnsi="Times New Roman" w:cs="Times New Roman"/>
          <w:sz w:val="28"/>
          <w:szCs w:val="28"/>
        </w:rPr>
        <w:t>4.2. Настоящи</w:t>
      </w:r>
      <w:r w:rsidR="007D09E8">
        <w:rPr>
          <w:rFonts w:ascii="Times New Roman" w:hAnsi="Times New Roman" w:cs="Times New Roman"/>
          <w:sz w:val="28"/>
          <w:szCs w:val="28"/>
        </w:rPr>
        <w:t>е</w:t>
      </w:r>
      <w:r w:rsidRPr="003E5F5E">
        <w:rPr>
          <w:rFonts w:ascii="Times New Roman" w:hAnsi="Times New Roman" w:cs="Times New Roman"/>
          <w:sz w:val="28"/>
          <w:szCs w:val="28"/>
        </w:rPr>
        <w:t xml:space="preserve"> </w:t>
      </w:r>
      <w:r w:rsidR="007D09E8">
        <w:rPr>
          <w:rFonts w:ascii="Times New Roman" w:hAnsi="Times New Roman" w:cs="Times New Roman"/>
          <w:sz w:val="28"/>
          <w:szCs w:val="28"/>
        </w:rPr>
        <w:t>Правила подлежа</w:t>
      </w:r>
      <w:r w:rsidRPr="003E5F5E">
        <w:rPr>
          <w:rFonts w:ascii="Times New Roman" w:hAnsi="Times New Roman" w:cs="Times New Roman"/>
          <w:sz w:val="28"/>
          <w:szCs w:val="28"/>
        </w:rPr>
        <w:t>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7D09E8" w:rsidRDefault="007D09E8" w:rsidP="00C65C5D">
      <w:pPr>
        <w:spacing w:after="0" w:line="240" w:lineRule="auto"/>
        <w:ind w:firstLine="709"/>
        <w:jc w:val="both"/>
        <w:rPr>
          <w:rFonts w:ascii="Times New Roman" w:hAnsi="Times New Roman" w:cs="Times New Roman"/>
          <w:sz w:val="28"/>
          <w:szCs w:val="28"/>
        </w:rPr>
      </w:pPr>
    </w:p>
    <w:p w:rsidR="007D09E8" w:rsidRPr="003E5F5E" w:rsidRDefault="007D09E8" w:rsidP="007D09E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w:t>
      </w:r>
    </w:p>
    <w:sectPr w:rsidR="007D09E8" w:rsidRPr="003E5F5E" w:rsidSect="003868AF">
      <w:headerReference w:type="default" r:id="rId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039" w:rsidRDefault="00A86039" w:rsidP="00BC54A3">
      <w:pPr>
        <w:spacing w:after="0" w:line="240" w:lineRule="auto"/>
      </w:pPr>
      <w:r>
        <w:separator/>
      </w:r>
    </w:p>
  </w:endnote>
  <w:endnote w:type="continuationSeparator" w:id="0">
    <w:p w:rsidR="00A86039" w:rsidRDefault="00A86039" w:rsidP="00BC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039" w:rsidRDefault="00A86039" w:rsidP="00BC54A3">
      <w:pPr>
        <w:spacing w:after="0" w:line="240" w:lineRule="auto"/>
      </w:pPr>
      <w:r>
        <w:separator/>
      </w:r>
    </w:p>
  </w:footnote>
  <w:footnote w:type="continuationSeparator" w:id="0">
    <w:p w:rsidR="00A86039" w:rsidRDefault="00A86039" w:rsidP="00BC5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060069"/>
      <w:docPartObj>
        <w:docPartGallery w:val="Page Numbers (Top of Page)"/>
        <w:docPartUnique/>
      </w:docPartObj>
    </w:sdtPr>
    <w:sdtEndPr>
      <w:rPr>
        <w:rFonts w:ascii="Times New Roman" w:hAnsi="Times New Roman" w:cs="Times New Roman"/>
        <w:sz w:val="28"/>
        <w:szCs w:val="28"/>
      </w:rPr>
    </w:sdtEndPr>
    <w:sdtContent>
      <w:p w:rsidR="00BC54A3" w:rsidRPr="00BC54A3" w:rsidRDefault="00BC54A3">
        <w:pPr>
          <w:pStyle w:val="a4"/>
          <w:jc w:val="center"/>
          <w:rPr>
            <w:rFonts w:ascii="Times New Roman" w:hAnsi="Times New Roman" w:cs="Times New Roman"/>
            <w:sz w:val="28"/>
            <w:szCs w:val="28"/>
          </w:rPr>
        </w:pPr>
        <w:r w:rsidRPr="00BC54A3">
          <w:rPr>
            <w:rFonts w:ascii="Times New Roman" w:hAnsi="Times New Roman" w:cs="Times New Roman"/>
            <w:sz w:val="28"/>
            <w:szCs w:val="28"/>
          </w:rPr>
          <w:fldChar w:fldCharType="begin"/>
        </w:r>
        <w:r w:rsidRPr="00BC54A3">
          <w:rPr>
            <w:rFonts w:ascii="Times New Roman" w:hAnsi="Times New Roman" w:cs="Times New Roman"/>
            <w:sz w:val="28"/>
            <w:szCs w:val="28"/>
          </w:rPr>
          <w:instrText>PAGE   \* MERGEFORMAT</w:instrText>
        </w:r>
        <w:r w:rsidRPr="00BC54A3">
          <w:rPr>
            <w:rFonts w:ascii="Times New Roman" w:hAnsi="Times New Roman" w:cs="Times New Roman"/>
            <w:sz w:val="28"/>
            <w:szCs w:val="28"/>
          </w:rPr>
          <w:fldChar w:fldCharType="separate"/>
        </w:r>
        <w:r w:rsidR="00242590">
          <w:rPr>
            <w:rFonts w:ascii="Times New Roman" w:hAnsi="Times New Roman" w:cs="Times New Roman"/>
            <w:noProof/>
            <w:sz w:val="28"/>
            <w:szCs w:val="28"/>
          </w:rPr>
          <w:t>6</w:t>
        </w:r>
        <w:r w:rsidRPr="00BC54A3">
          <w:rPr>
            <w:rFonts w:ascii="Times New Roman" w:hAnsi="Times New Roman" w:cs="Times New Roman"/>
            <w:sz w:val="28"/>
            <w:szCs w:val="28"/>
          </w:rPr>
          <w:fldChar w:fldCharType="end"/>
        </w:r>
      </w:p>
    </w:sdtContent>
  </w:sdt>
  <w:p w:rsidR="00BC54A3" w:rsidRDefault="00BC54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5E"/>
    <w:rsid w:val="0004796E"/>
    <w:rsid w:val="00242590"/>
    <w:rsid w:val="003868AF"/>
    <w:rsid w:val="003E5F5E"/>
    <w:rsid w:val="003E6D2C"/>
    <w:rsid w:val="007078DA"/>
    <w:rsid w:val="007704A0"/>
    <w:rsid w:val="007A164C"/>
    <w:rsid w:val="007D09E8"/>
    <w:rsid w:val="00A86039"/>
    <w:rsid w:val="00BC54A3"/>
    <w:rsid w:val="00C65C5D"/>
    <w:rsid w:val="00D92D21"/>
    <w:rsid w:val="00E61339"/>
    <w:rsid w:val="00E74DE6"/>
    <w:rsid w:val="00ED0C1B"/>
    <w:rsid w:val="00F62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54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C54A3"/>
  </w:style>
  <w:style w:type="paragraph" w:styleId="a6">
    <w:name w:val="footer"/>
    <w:basedOn w:val="a"/>
    <w:link w:val="a7"/>
    <w:uiPriority w:val="99"/>
    <w:unhideWhenUsed/>
    <w:rsid w:val="00BC54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54A3"/>
  </w:style>
  <w:style w:type="table" w:customStyle="1" w:styleId="1">
    <w:name w:val="Сетка таблицы1"/>
    <w:basedOn w:val="a1"/>
    <w:next w:val="a3"/>
    <w:uiPriority w:val="59"/>
    <w:rsid w:val="00386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2590"/>
    <w:pPr>
      <w:spacing w:after="0" w:line="240" w:lineRule="auto"/>
    </w:pPr>
    <w:rPr>
      <w:rFonts w:ascii="Calibri" w:hAnsi="Calibri"/>
      <w:sz w:val="16"/>
      <w:szCs w:val="16"/>
    </w:rPr>
  </w:style>
  <w:style w:type="character" w:customStyle="1" w:styleId="a9">
    <w:name w:val="Текст выноски Знак"/>
    <w:basedOn w:val="a0"/>
    <w:link w:val="a8"/>
    <w:uiPriority w:val="99"/>
    <w:semiHidden/>
    <w:rsid w:val="00242590"/>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54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C54A3"/>
  </w:style>
  <w:style w:type="paragraph" w:styleId="a6">
    <w:name w:val="footer"/>
    <w:basedOn w:val="a"/>
    <w:link w:val="a7"/>
    <w:uiPriority w:val="99"/>
    <w:unhideWhenUsed/>
    <w:rsid w:val="00BC54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54A3"/>
  </w:style>
  <w:style w:type="table" w:customStyle="1" w:styleId="1">
    <w:name w:val="Сетка таблицы1"/>
    <w:basedOn w:val="a1"/>
    <w:next w:val="a3"/>
    <w:uiPriority w:val="59"/>
    <w:rsid w:val="00386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2590"/>
    <w:pPr>
      <w:spacing w:after="0" w:line="240" w:lineRule="auto"/>
    </w:pPr>
    <w:rPr>
      <w:rFonts w:ascii="Calibri" w:hAnsi="Calibri"/>
      <w:sz w:val="16"/>
      <w:szCs w:val="16"/>
    </w:rPr>
  </w:style>
  <w:style w:type="character" w:customStyle="1" w:styleId="a9">
    <w:name w:val="Текст выноски Знак"/>
    <w:basedOn w:val="a0"/>
    <w:link w:val="a8"/>
    <w:uiPriority w:val="99"/>
    <w:semiHidden/>
    <w:rsid w:val="00242590"/>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04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12-gostr34112012-256"/>
    <Reference URI="#idPackageObject" Type="http://www.w3.org/2000/09/xmldsig#Object">
      <DigestMethod Algorithm="http://www.w3.org/2001/04/xmldsig-more#gostr34112012-256"/>
      <DigestValue>6KJ3PIXNVnOsTVgWt+TK7HTWpECdbT61xS/1W8OoKhM=</DigestValue>
    </Reference>
    <Reference URI="#idOfficeObject" Type="http://www.w3.org/2000/09/xmldsig#Object">
      <DigestMethod Algorithm="http://www.w3.org/2001/04/xmldsig-more#gostr34112012-256"/>
      <DigestValue>+pjyzgxrdzkl0f45F25LwHGDW1QD3PJJa9Md5+PpbnI=</DigestValue>
    </Reference>
    <Reference URI="#idSignedProperties" Type="http://uri.etsi.org/01903#SignedProperties">
      <Transforms>
        <Transform Algorithm="http://www.w3.org/TR/2001/REC-xml-c14n-20010315"/>
      </Transforms>
      <DigestMethod Algorithm="http://www.w3.org/2001/04/xmldsig-more#gostr34112012-256"/>
      <DigestValue>nWl55++AitQQEEVAnxiRIp7ly/uIefxN6TRUrzP80XA=</DigestValue>
    </Reference>
  </SignedInfo>
  <SignatureValue>swNsOBpxUr5r3R/rJnlOsxJbhI22vu20IOr+kFK8p7apZeLzDWZcUztO4lsgEafXSden/6lsYxSf
Ybr6r1qjXA==</SignatureValue>
  <KeyInfo>
    <X509Data>
      <X509Certificate>MIIIzjCCCHmgAwIBAgIQAdZC2ZNX9YAAAAAHLEsAAjAMBggqhQMHAQEDAgUAMIIBKjEYMBYGBSqF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1/04/xmldsig-more#gostr34112012-256"/>
        <DigestValue>Qg4TgD6Q4H/EvjRnlMJAidLE3cEU0yOWR5WNThCGf0w=</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1/04/xmldsig-more#gostr34112012-256"/>
        <DigestValue>1KW4F9DesS/PL5E2W6ika/dfPXfM6g1zNfrW9Qss8Ds=</DigestValue>
      </Reference>
      <Reference URI="/word/document.xml?ContentType=application/vnd.openxmlformats-officedocument.wordprocessingml.document.main+xml">
        <DigestMethod Algorithm="http://www.w3.org/2001/04/xmldsig-more#gostr34112012-256"/>
        <DigestValue>ojEFWf0lFlxug/rLgWLPYLAgsHTTgc8YufFvlicIr0Q=</DigestValue>
      </Reference>
      <Reference URI="/word/endnotes.xml?ContentType=application/vnd.openxmlformats-officedocument.wordprocessingml.endnotes+xml">
        <DigestMethod Algorithm="http://www.w3.org/2001/04/xmldsig-more#gostr34112012-256"/>
        <DigestValue>Gx0MBL00kwPkyHkOks907MKUZTLbTxxTvB+7P8oFZzM=</DigestValue>
      </Reference>
      <Reference URI="/word/fontTable.xml?ContentType=application/vnd.openxmlformats-officedocument.wordprocessingml.fontTable+xml">
        <DigestMethod Algorithm="http://www.w3.org/2001/04/xmldsig-more#gostr34112012-256"/>
        <DigestValue>j7BgQX6pKJ1ISLiy6qPadpIUOwfwUBsKOvJn0feluqo=</DigestValue>
      </Reference>
      <Reference URI="/word/footnotes.xml?ContentType=application/vnd.openxmlformats-officedocument.wordprocessingml.footnotes+xml">
        <DigestMethod Algorithm="http://www.w3.org/2001/04/xmldsig-more#gostr34112012-256"/>
        <DigestValue>4Q3plG0kQui+h6YatFrrLp6ltj0/bBR67hKUAFEjn/w=</DigestValue>
      </Reference>
      <Reference URI="/word/header1.xml?ContentType=application/vnd.openxmlformats-officedocument.wordprocessingml.header+xml">
        <DigestMethod Algorithm="http://www.w3.org/2001/04/xmldsig-more#gostr34112012-256"/>
        <DigestValue>EBLC2hIFrtMHBc8D9j2xvYcGLuJ0UrqgO4RcpqkY8g8=</DigestValue>
      </Reference>
      <Reference URI="/word/settings.xml?ContentType=application/vnd.openxmlformats-officedocument.wordprocessingml.settings+xml">
        <DigestMethod Algorithm="http://www.w3.org/2001/04/xmldsig-more#gostr34112012-256"/>
        <DigestValue>/22A5VZoMZuGtabmWBwIxU/zZrj64cvxj5hhRBdE5qY=</DigestValue>
      </Reference>
      <Reference URI="/word/styles.xml?ContentType=application/vnd.openxmlformats-officedocument.wordprocessingml.styles+xml">
        <DigestMethod Algorithm="http://www.w3.org/2001/04/xmldsig-more#gostr34112012-256"/>
        <DigestValue>310vtbKhA5de5eCSwijZArRx/L4u30wgtSFeqZoKf9s=</DigestValue>
      </Reference>
      <Reference URI="/word/stylesWithEffects.xml?ContentType=application/vnd.ms-word.stylesWithEffects+xml">
        <DigestMethod Algorithm="http://www.w3.org/2001/04/xmldsig-more#gostr34112012-256"/>
        <DigestValue>zD6iKnlBdUH6L5tb+49/+TKXVC8AhlM2cHiHa8LkcnI=</DigestValue>
      </Reference>
      <Reference URI="/word/theme/theme1.xml?ContentType=application/vnd.openxmlformats-officedocument.theme+xml">
        <DigestMethod Algorithm="http://www.w3.org/2001/04/xmldsig-more#gostr34112012-256"/>
        <DigestValue>hhEPjCnE0lEqGuqbwWYtwd2l+cWjE8HMMEMc0lv23xw=</DigestValue>
      </Reference>
      <Reference URI="/word/webSettings.xml?ContentType=application/vnd.openxmlformats-officedocument.wordprocessingml.webSettings+xml">
        <DigestMethod Algorithm="http://www.w3.org/2001/04/xmldsig-more#gostr34112012-256"/>
        <DigestValue>W3dn41s0s+/iOK9NIxZUvNi2ph5mXJK72nxjODwQazA=</DigestValue>
      </Reference>
    </Manifest>
    <SignatureProperties>
      <SignatureProperty Id="idSignatureTime" Target="#idPackageSignature">
        <mdssi:SignatureTime>
          <mdssi:Format>YYYY-MM-DDThh:mm:ssTZD</mdssi:Format>
          <mdssi:Value>2021-02-26T00:36:14Z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заверение</SignatureComments>
          <WindowsVersion>6.1</WindowsVersion>
          <OfficeVersion>14.0</OfficeVersion>
          <ApplicationVersion>14.0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http://www.w3.org/2001/04/xmldsig-more#gostr34112012-256</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2021-02-26T00:36:14Z</xd:SigningTime>
          <xd:SigningCertificate>
            <xd:Cert>
              <xd:CertDigest>
                <DigestMethod Algorithm="http://www.w3.org/2001/04/xmldsig-more#gostr34112012-256"/>
                <DigestValue>hsUWbh25tU6SMGkvdfh1dmDNbJ54aVID831hbNNX1QA=</DigestValue>
              </xd:CertDigest>
              <xd:IssuerSerial>
                <X509IssuerName>CN="ООО ""АСТРАЛ-М""", O="ООО ""АСТРАЛ-М""", E=ca@astralm.ru, S=77 г. Москва, L=г. Москва, C=RU, INN=007720623379, STREET=Шоссе Энтузиастов д. 56 стр.32 офис 214, OGRN=1087746806311</X509IssuerName>
                <X509SerialNumber>2441735400657107922034313961805643778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17</TotalTime>
  <Pages>6</Pages>
  <Words>1997</Words>
  <Characters>11385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2021-01-28T03:21:00Z</cp:lastPrinted>
  <dcterms:created xsi:type="dcterms:W3CDTF">2021-01-20T02:09:00Z</dcterms:created>
  <dcterms:modified xsi:type="dcterms:W3CDTF">2021-01-28T03:21:00Z</dcterms:modified>
</cp:coreProperties>
</file>